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A26C4" w14:textId="67272D30" w:rsidR="00FB70C0" w:rsidRPr="00662608" w:rsidRDefault="00662608">
      <w:pPr>
        <w:rPr>
          <w:b/>
          <w:bCs/>
          <w:sz w:val="28"/>
          <w:szCs w:val="28"/>
          <w:u w:val="single"/>
        </w:rPr>
      </w:pPr>
      <w:r w:rsidRPr="00662608">
        <w:rPr>
          <w:b/>
          <w:bCs/>
          <w:sz w:val="28"/>
          <w:szCs w:val="28"/>
          <w:u w:val="single"/>
        </w:rPr>
        <w:t>Mrs. Varoz: Math Online Learning Schedule for March 18-March 27</w:t>
      </w:r>
    </w:p>
    <w:p w14:paraId="56DB2A19" w14:textId="7AE59337" w:rsidR="00662608" w:rsidRPr="00662608" w:rsidRDefault="00662608">
      <w:pPr>
        <w:rPr>
          <w:sz w:val="28"/>
          <w:szCs w:val="28"/>
        </w:rPr>
      </w:pPr>
      <w:r w:rsidRPr="00662608">
        <w:rPr>
          <w:sz w:val="28"/>
          <w:szCs w:val="28"/>
        </w:rPr>
        <w:t xml:space="preserve">This calendar outlines </w:t>
      </w:r>
      <w:r w:rsidRPr="003132EF">
        <w:rPr>
          <w:b/>
          <w:bCs/>
          <w:sz w:val="28"/>
          <w:szCs w:val="28"/>
        </w:rPr>
        <w:t>math expectations ONLY</w:t>
      </w:r>
      <w:r w:rsidRPr="00662608">
        <w:rPr>
          <w:sz w:val="28"/>
          <w:szCs w:val="28"/>
        </w:rPr>
        <w:t xml:space="preserve">.  You will need to visit each </w:t>
      </w:r>
      <w:r w:rsidR="003132EF" w:rsidRPr="00662608">
        <w:rPr>
          <w:sz w:val="28"/>
          <w:szCs w:val="28"/>
        </w:rPr>
        <w:t>teacher’s</w:t>
      </w:r>
      <w:r w:rsidRPr="00662608">
        <w:rPr>
          <w:sz w:val="28"/>
          <w:szCs w:val="28"/>
        </w:rPr>
        <w:t xml:space="preserve"> webpage for directions in other content areas. </w:t>
      </w:r>
    </w:p>
    <w:p w14:paraId="6F70DC45" w14:textId="32E8762B" w:rsidR="00771977" w:rsidRDefault="0016342E">
      <w:r>
        <w:tab/>
      </w:r>
      <w:r>
        <w:tab/>
      </w:r>
      <w:r w:rsidRPr="00FB70C0">
        <w:rPr>
          <w:b/>
          <w:bCs/>
          <w:sz w:val="28"/>
          <w:szCs w:val="28"/>
        </w:rPr>
        <w:t>EACH DAY PLEASE DO AN OPTIONAL PE OR ART ACTIVITY AS WELL AS…</w:t>
      </w:r>
    </w:p>
    <w:tbl>
      <w:tblPr>
        <w:tblStyle w:val="TableGrid"/>
        <w:tblW w:w="14580" w:type="dxa"/>
        <w:tblInd w:w="-905" w:type="dxa"/>
        <w:tblLook w:val="04A0" w:firstRow="1" w:lastRow="0" w:firstColumn="1" w:lastColumn="0" w:noHBand="0" w:noVBand="1"/>
      </w:tblPr>
      <w:tblGrid>
        <w:gridCol w:w="1274"/>
        <w:gridCol w:w="1709"/>
        <w:gridCol w:w="3119"/>
        <w:gridCol w:w="3528"/>
        <w:gridCol w:w="2430"/>
        <w:gridCol w:w="2520"/>
      </w:tblGrid>
      <w:tr w:rsidR="00246C5E" w14:paraId="457C529B" w14:textId="77777777" w:rsidTr="00E2020D">
        <w:tc>
          <w:tcPr>
            <w:tcW w:w="1274" w:type="dxa"/>
          </w:tcPr>
          <w:p w14:paraId="57BF351B" w14:textId="77777777" w:rsidR="00DF7025" w:rsidRPr="00665D4D" w:rsidRDefault="00DF7025" w:rsidP="00665D4D">
            <w:pPr>
              <w:jc w:val="center"/>
              <w:rPr>
                <w:b/>
                <w:bCs/>
              </w:rPr>
            </w:pPr>
          </w:p>
        </w:tc>
        <w:tc>
          <w:tcPr>
            <w:tcW w:w="1709" w:type="dxa"/>
          </w:tcPr>
          <w:p w14:paraId="5D653854" w14:textId="77777777" w:rsidR="00DF7025" w:rsidRPr="00665D4D" w:rsidRDefault="00DF7025" w:rsidP="00665D4D">
            <w:pPr>
              <w:jc w:val="center"/>
              <w:rPr>
                <w:b/>
                <w:bCs/>
              </w:rPr>
            </w:pPr>
            <w:r w:rsidRPr="00665D4D">
              <w:rPr>
                <w:b/>
                <w:bCs/>
              </w:rPr>
              <w:t>Monday</w:t>
            </w:r>
            <w:r>
              <w:rPr>
                <w:b/>
                <w:bCs/>
              </w:rPr>
              <w:t xml:space="preserve"> 16</w:t>
            </w:r>
            <w:r w:rsidRPr="00DF702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119" w:type="dxa"/>
          </w:tcPr>
          <w:p w14:paraId="0F2EE175" w14:textId="77777777" w:rsidR="00DF7025" w:rsidRPr="00665D4D" w:rsidRDefault="00DF7025" w:rsidP="00665D4D">
            <w:pPr>
              <w:jc w:val="center"/>
              <w:rPr>
                <w:b/>
                <w:bCs/>
              </w:rPr>
            </w:pPr>
            <w:r w:rsidRPr="00665D4D">
              <w:rPr>
                <w:b/>
                <w:bCs/>
              </w:rPr>
              <w:t>Tuesday</w:t>
            </w:r>
            <w:r>
              <w:rPr>
                <w:b/>
                <w:bCs/>
              </w:rPr>
              <w:t xml:space="preserve"> 17</w:t>
            </w:r>
            <w:r w:rsidRPr="00DF702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528" w:type="dxa"/>
          </w:tcPr>
          <w:p w14:paraId="148C1169" w14:textId="77777777" w:rsidR="00DF7025" w:rsidRPr="00665D4D" w:rsidRDefault="00DF7025" w:rsidP="00665D4D">
            <w:pPr>
              <w:jc w:val="center"/>
              <w:rPr>
                <w:b/>
                <w:bCs/>
              </w:rPr>
            </w:pPr>
            <w:r w:rsidRPr="00665D4D">
              <w:rPr>
                <w:b/>
                <w:bCs/>
              </w:rPr>
              <w:t>Wednesday</w:t>
            </w:r>
            <w:r>
              <w:rPr>
                <w:b/>
                <w:bCs/>
              </w:rPr>
              <w:t xml:space="preserve"> 18</w:t>
            </w:r>
            <w:r w:rsidRPr="00DF702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430" w:type="dxa"/>
          </w:tcPr>
          <w:p w14:paraId="5C849CB2" w14:textId="77777777" w:rsidR="00DF7025" w:rsidRPr="00665D4D" w:rsidRDefault="00DF7025" w:rsidP="00665D4D">
            <w:pPr>
              <w:jc w:val="center"/>
              <w:rPr>
                <w:b/>
                <w:bCs/>
              </w:rPr>
            </w:pPr>
            <w:r w:rsidRPr="00665D4D">
              <w:rPr>
                <w:b/>
                <w:bCs/>
              </w:rPr>
              <w:t>Thursday</w:t>
            </w:r>
            <w:r>
              <w:rPr>
                <w:b/>
                <w:bCs/>
              </w:rPr>
              <w:t xml:space="preserve"> 19</w:t>
            </w:r>
            <w:r w:rsidRPr="00DF702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520" w:type="dxa"/>
          </w:tcPr>
          <w:p w14:paraId="667C314D" w14:textId="77777777" w:rsidR="00DF7025" w:rsidRPr="00665D4D" w:rsidRDefault="00DF7025" w:rsidP="00665D4D">
            <w:pPr>
              <w:jc w:val="center"/>
              <w:rPr>
                <w:b/>
                <w:bCs/>
              </w:rPr>
            </w:pPr>
            <w:r w:rsidRPr="00665D4D">
              <w:rPr>
                <w:b/>
                <w:bCs/>
              </w:rPr>
              <w:t>Friday</w:t>
            </w:r>
          </w:p>
        </w:tc>
      </w:tr>
      <w:tr w:rsidR="00246C5E" w14:paraId="18D60E36" w14:textId="77777777" w:rsidTr="00E2020D">
        <w:tc>
          <w:tcPr>
            <w:tcW w:w="1274" w:type="dxa"/>
          </w:tcPr>
          <w:p w14:paraId="4D79D2E8" w14:textId="77777777" w:rsidR="00DF7025" w:rsidRDefault="00DF7025">
            <w:r>
              <w:t>To-Do</w:t>
            </w:r>
          </w:p>
          <w:p w14:paraId="559CFCE0" w14:textId="77777777" w:rsidR="00DF7025" w:rsidRDefault="00DF7025">
            <w:r>
              <w:t>Items</w:t>
            </w:r>
          </w:p>
        </w:tc>
        <w:tc>
          <w:tcPr>
            <w:tcW w:w="1709" w:type="dxa"/>
          </w:tcPr>
          <w:p w14:paraId="029DFB1D" w14:textId="77777777" w:rsidR="00DF7025" w:rsidRDefault="00DF7025">
            <w:r>
              <w:t>None</w:t>
            </w:r>
          </w:p>
        </w:tc>
        <w:tc>
          <w:tcPr>
            <w:tcW w:w="3119" w:type="dxa"/>
          </w:tcPr>
          <w:p w14:paraId="01B743EE" w14:textId="77777777" w:rsidR="00DF7025" w:rsidRDefault="00DF7025">
            <w:r>
              <w:t>None</w:t>
            </w:r>
          </w:p>
        </w:tc>
        <w:tc>
          <w:tcPr>
            <w:tcW w:w="3528" w:type="dxa"/>
          </w:tcPr>
          <w:p w14:paraId="6EB5C45F" w14:textId="6961D096" w:rsidR="00DF7025" w:rsidRDefault="007B4801" w:rsidP="007B4801">
            <w:pPr>
              <w:pStyle w:val="ListParagraph"/>
              <w:numPr>
                <w:ilvl w:val="0"/>
                <w:numId w:val="4"/>
              </w:numPr>
            </w:pPr>
            <w:r>
              <w:t>Bingo</w:t>
            </w:r>
          </w:p>
          <w:p w14:paraId="35DCB9C5" w14:textId="2CA81ADD" w:rsidR="00DF7025" w:rsidRDefault="00662608" w:rsidP="007B4801">
            <w:pPr>
              <w:pStyle w:val="ListParagraph"/>
              <w:numPr>
                <w:ilvl w:val="0"/>
                <w:numId w:val="4"/>
              </w:numPr>
            </w:pPr>
            <w:r>
              <w:t>Go Math Lesson 10.1: Area of Parallelograms</w:t>
            </w:r>
          </w:p>
        </w:tc>
        <w:tc>
          <w:tcPr>
            <w:tcW w:w="2430" w:type="dxa"/>
          </w:tcPr>
          <w:p w14:paraId="6FCF83EB" w14:textId="77777777" w:rsidR="00DF7025" w:rsidRDefault="00DF7025">
            <w:r>
              <w:t>None</w:t>
            </w:r>
          </w:p>
          <w:p w14:paraId="0704C7E9" w14:textId="77777777" w:rsidR="00DF7025" w:rsidRDefault="00DF7025">
            <w:r>
              <w:t>Spring Break</w:t>
            </w:r>
          </w:p>
        </w:tc>
        <w:tc>
          <w:tcPr>
            <w:tcW w:w="2520" w:type="dxa"/>
          </w:tcPr>
          <w:p w14:paraId="5D75DABC" w14:textId="77777777" w:rsidR="00DF7025" w:rsidRDefault="00DF7025">
            <w:r>
              <w:t>None</w:t>
            </w:r>
          </w:p>
          <w:p w14:paraId="0D5534C4" w14:textId="77777777" w:rsidR="00DF7025" w:rsidRDefault="00DF7025">
            <w:bookmarkStart w:id="0" w:name="_GoBack"/>
            <w:r>
              <w:t>S</w:t>
            </w:r>
            <w:bookmarkEnd w:id="0"/>
            <w:r>
              <w:t>pring Break</w:t>
            </w:r>
          </w:p>
        </w:tc>
      </w:tr>
      <w:tr w:rsidR="00246C5E" w14:paraId="44F8ADDB" w14:textId="77777777" w:rsidTr="00E2020D">
        <w:trPr>
          <w:trHeight w:val="1394"/>
        </w:trPr>
        <w:tc>
          <w:tcPr>
            <w:tcW w:w="1274" w:type="dxa"/>
          </w:tcPr>
          <w:p w14:paraId="66EBDA46" w14:textId="77777777" w:rsidR="00DF7025" w:rsidRDefault="00DF7025">
            <w:r>
              <w:t>Instructions</w:t>
            </w:r>
          </w:p>
        </w:tc>
        <w:tc>
          <w:tcPr>
            <w:tcW w:w="1709" w:type="dxa"/>
          </w:tcPr>
          <w:p w14:paraId="0121932A" w14:textId="77777777" w:rsidR="00DF7025" w:rsidRDefault="00DF7025"/>
        </w:tc>
        <w:tc>
          <w:tcPr>
            <w:tcW w:w="3119" w:type="dxa"/>
          </w:tcPr>
          <w:p w14:paraId="00175CAC" w14:textId="77777777" w:rsidR="00DF7025" w:rsidRDefault="00DF7025"/>
        </w:tc>
        <w:tc>
          <w:tcPr>
            <w:tcW w:w="3528" w:type="dxa"/>
          </w:tcPr>
          <w:p w14:paraId="1B4ADE9F" w14:textId="62980F63" w:rsidR="002C386A" w:rsidRDefault="00DF7025" w:rsidP="00662608">
            <w:pPr>
              <w:pStyle w:val="ListParagraph"/>
              <w:numPr>
                <w:ilvl w:val="0"/>
                <w:numId w:val="2"/>
              </w:numPr>
            </w:pPr>
            <w:r>
              <w:t>Log in to Go Math using your 9-number for both username &amp; password</w:t>
            </w:r>
            <w:r w:rsidR="002C386A">
              <w:t>.</w:t>
            </w:r>
          </w:p>
          <w:p w14:paraId="7E9329FE" w14:textId="07AFE123" w:rsidR="00662608" w:rsidRDefault="004046A1" w:rsidP="00662608">
            <w:pPr>
              <w:pStyle w:val="ListParagraph"/>
              <w:numPr>
                <w:ilvl w:val="0"/>
                <w:numId w:val="2"/>
              </w:numPr>
            </w:pPr>
            <w:r>
              <w:t>From</w:t>
            </w:r>
            <w:r w:rsidR="005D0468">
              <w:t xml:space="preserve"> </w:t>
            </w:r>
            <w:r w:rsidR="005D0468" w:rsidRPr="00C341BC">
              <w:rPr>
                <w:i/>
                <w:iCs/>
              </w:rPr>
              <w:t>My Library</w:t>
            </w:r>
            <w:r w:rsidR="005D0468">
              <w:t xml:space="preserve"> choose </w:t>
            </w:r>
            <w:r w:rsidR="005D0468" w:rsidRPr="00C341BC">
              <w:rPr>
                <w:b/>
                <w:bCs/>
              </w:rPr>
              <w:t>Interactive Student Edition</w:t>
            </w:r>
            <w:r w:rsidR="005D0468">
              <w:t xml:space="preserve"> and choose Chapter 10, Lesson 10.1</w:t>
            </w:r>
          </w:p>
          <w:p w14:paraId="0F6A9A58" w14:textId="31412458" w:rsidR="005D0468" w:rsidRDefault="005D0468" w:rsidP="00662608">
            <w:pPr>
              <w:pStyle w:val="ListParagraph"/>
              <w:numPr>
                <w:ilvl w:val="0"/>
                <w:numId w:val="2"/>
              </w:numPr>
            </w:pPr>
            <w:r>
              <w:t xml:space="preserve">Watch the lesson and do the practice problems as you go.  You do not need to do the Personal Math Trainer from here.  I will assign it under your Things to Do tab so I can see when it’s completed and your score.  </w:t>
            </w:r>
          </w:p>
          <w:p w14:paraId="2B1C1258" w14:textId="30D4C522" w:rsidR="003132EF" w:rsidRDefault="003132EF" w:rsidP="00C341BC">
            <w:pPr>
              <w:pStyle w:val="ListParagraph"/>
              <w:numPr>
                <w:ilvl w:val="0"/>
                <w:numId w:val="2"/>
              </w:numPr>
            </w:pPr>
            <w:r>
              <w:t xml:space="preserve">For additional help you can watch a </w:t>
            </w:r>
            <w:r w:rsidR="00C341BC" w:rsidRPr="00C341BC">
              <w:rPr>
                <w:b/>
                <w:bCs/>
              </w:rPr>
              <w:t>“</w:t>
            </w:r>
            <w:r w:rsidRPr="00C341BC">
              <w:rPr>
                <w:b/>
                <w:bCs/>
              </w:rPr>
              <w:t>Math on the Spot</w:t>
            </w:r>
            <w:r w:rsidR="00C341BC" w:rsidRPr="00C341BC">
              <w:rPr>
                <w:b/>
                <w:bCs/>
              </w:rPr>
              <w:t>”</w:t>
            </w:r>
            <w:r>
              <w:t xml:space="preserve"> video, also found in </w:t>
            </w:r>
            <w:r w:rsidR="00C341BC">
              <w:t xml:space="preserve">the </w:t>
            </w:r>
            <w:r w:rsidR="00C341BC" w:rsidRPr="00C341BC">
              <w:rPr>
                <w:i/>
                <w:iCs/>
              </w:rPr>
              <w:t>My Library</w:t>
            </w:r>
            <w:r w:rsidR="00C341BC">
              <w:t xml:space="preserve"> section.  Or, you can do the Reteach Assignment in </w:t>
            </w:r>
            <w:r w:rsidR="00C341BC" w:rsidRPr="00C341BC">
              <w:t>the</w:t>
            </w:r>
            <w:r w:rsidR="00C341BC" w:rsidRPr="00C341BC">
              <w:rPr>
                <w:b/>
                <w:bCs/>
              </w:rPr>
              <w:t xml:space="preserve"> GO Math Reteach Book</w:t>
            </w:r>
            <w:r w:rsidR="00C341BC">
              <w:t xml:space="preserve"> also in the </w:t>
            </w:r>
            <w:r w:rsidR="00C341BC" w:rsidRPr="00C341BC">
              <w:rPr>
                <w:i/>
                <w:iCs/>
              </w:rPr>
              <w:t>My Library</w:t>
            </w:r>
            <w:r w:rsidR="00C341BC">
              <w:t xml:space="preserve"> section.</w:t>
            </w:r>
          </w:p>
          <w:p w14:paraId="09C6EDB5" w14:textId="04FDFC77" w:rsidR="005D0468" w:rsidRDefault="005D0468" w:rsidP="00662608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Do the </w:t>
            </w:r>
            <w:r w:rsidR="00C341BC">
              <w:t>P</w:t>
            </w:r>
            <w:r>
              <w:t xml:space="preserve">ersonal </w:t>
            </w:r>
            <w:r w:rsidR="00C341BC">
              <w:t>M</w:t>
            </w:r>
            <w:r>
              <w:t xml:space="preserve">ath </w:t>
            </w:r>
            <w:r w:rsidR="00C341BC">
              <w:t>T</w:t>
            </w:r>
            <w:r>
              <w:t xml:space="preserve">rainer </w:t>
            </w:r>
            <w:r w:rsidR="00C341BC">
              <w:t xml:space="preserve">10.1 practice </w:t>
            </w:r>
            <w:r>
              <w:t xml:space="preserve">assigned </w:t>
            </w:r>
            <w:r>
              <w:t xml:space="preserve">under your </w:t>
            </w:r>
            <w:r w:rsidRPr="00C341BC">
              <w:rPr>
                <w:i/>
                <w:iCs/>
              </w:rPr>
              <w:t>Things to Do</w:t>
            </w:r>
            <w:r>
              <w:t xml:space="preserve"> tab</w:t>
            </w:r>
            <w:r w:rsidR="003132EF">
              <w:t xml:space="preserve">.  </w:t>
            </w:r>
          </w:p>
          <w:p w14:paraId="224B3837" w14:textId="1D96D9BD" w:rsidR="00DF7025" w:rsidRDefault="00DF7025"/>
        </w:tc>
        <w:tc>
          <w:tcPr>
            <w:tcW w:w="2430" w:type="dxa"/>
          </w:tcPr>
          <w:p w14:paraId="3AB8570E" w14:textId="77777777" w:rsidR="00DF7025" w:rsidRDefault="00DF7025"/>
        </w:tc>
        <w:tc>
          <w:tcPr>
            <w:tcW w:w="2520" w:type="dxa"/>
          </w:tcPr>
          <w:p w14:paraId="4CF097B4" w14:textId="77777777" w:rsidR="00DF7025" w:rsidRDefault="00DF7025"/>
        </w:tc>
      </w:tr>
      <w:tr w:rsidR="00246C5E" w14:paraId="5F24A28A" w14:textId="77777777" w:rsidTr="00E2020D">
        <w:trPr>
          <w:trHeight w:val="782"/>
        </w:trPr>
        <w:tc>
          <w:tcPr>
            <w:tcW w:w="1274" w:type="dxa"/>
          </w:tcPr>
          <w:p w14:paraId="13327FC1" w14:textId="77777777" w:rsidR="00DF7025" w:rsidRDefault="00DF7025">
            <w:r>
              <w:t>How to submit</w:t>
            </w:r>
          </w:p>
        </w:tc>
        <w:tc>
          <w:tcPr>
            <w:tcW w:w="1709" w:type="dxa"/>
          </w:tcPr>
          <w:p w14:paraId="135BD6BF" w14:textId="77777777" w:rsidR="00DF7025" w:rsidRDefault="00DF7025"/>
        </w:tc>
        <w:tc>
          <w:tcPr>
            <w:tcW w:w="3119" w:type="dxa"/>
          </w:tcPr>
          <w:p w14:paraId="454A29BD" w14:textId="77777777" w:rsidR="00DF7025" w:rsidRDefault="00DF7025"/>
        </w:tc>
        <w:tc>
          <w:tcPr>
            <w:tcW w:w="3528" w:type="dxa"/>
          </w:tcPr>
          <w:p w14:paraId="54A34718" w14:textId="45CDA8ED" w:rsidR="002C386A" w:rsidRDefault="003132EF">
            <w:r>
              <w:t xml:space="preserve">Submit the assignment when you are done.  </w:t>
            </w:r>
          </w:p>
        </w:tc>
        <w:tc>
          <w:tcPr>
            <w:tcW w:w="2430" w:type="dxa"/>
          </w:tcPr>
          <w:p w14:paraId="16EB3B3D" w14:textId="77777777" w:rsidR="00DF7025" w:rsidRDefault="00DF7025"/>
        </w:tc>
        <w:tc>
          <w:tcPr>
            <w:tcW w:w="2520" w:type="dxa"/>
          </w:tcPr>
          <w:p w14:paraId="27169D9A" w14:textId="77777777" w:rsidR="00DF7025" w:rsidRDefault="00DF7025"/>
          <w:p w14:paraId="504FE2DE" w14:textId="77777777" w:rsidR="0016342E" w:rsidRDefault="0016342E"/>
          <w:p w14:paraId="594C4CA1" w14:textId="70A5544C" w:rsidR="0016342E" w:rsidRDefault="0016342E"/>
        </w:tc>
      </w:tr>
      <w:tr w:rsidR="00246C5E" w14:paraId="0558438F" w14:textId="77777777" w:rsidTr="00E2020D">
        <w:tc>
          <w:tcPr>
            <w:tcW w:w="1274" w:type="dxa"/>
            <w:shd w:val="clear" w:color="auto" w:fill="000000" w:themeFill="text1"/>
          </w:tcPr>
          <w:p w14:paraId="153E804D" w14:textId="1DD35488" w:rsidR="0016342E" w:rsidRDefault="0016342E"/>
        </w:tc>
        <w:tc>
          <w:tcPr>
            <w:tcW w:w="1709" w:type="dxa"/>
            <w:shd w:val="clear" w:color="auto" w:fill="000000" w:themeFill="text1"/>
          </w:tcPr>
          <w:p w14:paraId="19CCCD30" w14:textId="77777777" w:rsidR="00DF7025" w:rsidRDefault="00DF7025"/>
        </w:tc>
        <w:tc>
          <w:tcPr>
            <w:tcW w:w="3119" w:type="dxa"/>
            <w:shd w:val="clear" w:color="auto" w:fill="000000" w:themeFill="text1"/>
          </w:tcPr>
          <w:p w14:paraId="60E85B4A" w14:textId="77777777" w:rsidR="00DF7025" w:rsidRDefault="00DF7025"/>
          <w:p w14:paraId="4D031035" w14:textId="77777777" w:rsidR="00DF7025" w:rsidRDefault="00DF7025" w:rsidP="002C386A">
            <w:pPr>
              <w:pStyle w:val="ListParagraph"/>
            </w:pPr>
          </w:p>
        </w:tc>
        <w:tc>
          <w:tcPr>
            <w:tcW w:w="3528" w:type="dxa"/>
            <w:shd w:val="clear" w:color="auto" w:fill="000000" w:themeFill="text1"/>
          </w:tcPr>
          <w:p w14:paraId="0991916E" w14:textId="77777777" w:rsidR="00DF7025" w:rsidRDefault="00DF7025"/>
          <w:p w14:paraId="3084EA13" w14:textId="77777777" w:rsidR="00DF7025" w:rsidRDefault="00DF7025" w:rsidP="002C386A">
            <w:pPr>
              <w:pStyle w:val="ListParagraph"/>
            </w:pPr>
          </w:p>
        </w:tc>
        <w:tc>
          <w:tcPr>
            <w:tcW w:w="2430" w:type="dxa"/>
            <w:shd w:val="clear" w:color="auto" w:fill="000000" w:themeFill="text1"/>
          </w:tcPr>
          <w:p w14:paraId="7614AED2" w14:textId="77777777" w:rsidR="00DF7025" w:rsidRDefault="00DF7025"/>
          <w:p w14:paraId="128398EA" w14:textId="77777777" w:rsidR="00DF7025" w:rsidRDefault="00DF7025" w:rsidP="002C386A">
            <w:pPr>
              <w:pStyle w:val="ListParagraph"/>
            </w:pPr>
          </w:p>
        </w:tc>
        <w:tc>
          <w:tcPr>
            <w:tcW w:w="2520" w:type="dxa"/>
            <w:shd w:val="clear" w:color="auto" w:fill="000000" w:themeFill="text1"/>
          </w:tcPr>
          <w:p w14:paraId="5D8E0EC4" w14:textId="77777777" w:rsidR="00DF7025" w:rsidRDefault="00DF7025"/>
          <w:p w14:paraId="2DD9532A" w14:textId="77777777" w:rsidR="00DF7025" w:rsidRDefault="00DF7025" w:rsidP="002C386A">
            <w:pPr>
              <w:pStyle w:val="ListParagraph"/>
            </w:pPr>
          </w:p>
        </w:tc>
      </w:tr>
      <w:tr w:rsidR="00246C5E" w14:paraId="2A2F214D" w14:textId="77777777" w:rsidTr="00E2020D">
        <w:tc>
          <w:tcPr>
            <w:tcW w:w="1274" w:type="dxa"/>
          </w:tcPr>
          <w:p w14:paraId="26247B80" w14:textId="77777777" w:rsidR="002C386A" w:rsidRPr="00665D4D" w:rsidRDefault="002C386A" w:rsidP="00BF37C5">
            <w:pPr>
              <w:jc w:val="center"/>
              <w:rPr>
                <w:b/>
                <w:bCs/>
              </w:rPr>
            </w:pPr>
          </w:p>
        </w:tc>
        <w:tc>
          <w:tcPr>
            <w:tcW w:w="1709" w:type="dxa"/>
          </w:tcPr>
          <w:p w14:paraId="60A299F7" w14:textId="77777777" w:rsidR="002C386A" w:rsidRPr="00665D4D" w:rsidRDefault="002C386A" w:rsidP="00BF37C5">
            <w:pPr>
              <w:jc w:val="center"/>
              <w:rPr>
                <w:b/>
                <w:bCs/>
              </w:rPr>
            </w:pPr>
            <w:r w:rsidRPr="00665D4D">
              <w:rPr>
                <w:b/>
                <w:bCs/>
              </w:rPr>
              <w:t>Monday</w:t>
            </w:r>
            <w:r>
              <w:rPr>
                <w:b/>
                <w:bCs/>
              </w:rPr>
              <w:t xml:space="preserve"> 23</w:t>
            </w:r>
            <w:r w:rsidRPr="002C386A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3119" w:type="dxa"/>
          </w:tcPr>
          <w:p w14:paraId="58F988F9" w14:textId="77777777" w:rsidR="002C386A" w:rsidRPr="00665D4D" w:rsidRDefault="002C386A" w:rsidP="00BF37C5">
            <w:pPr>
              <w:jc w:val="center"/>
              <w:rPr>
                <w:b/>
                <w:bCs/>
              </w:rPr>
            </w:pPr>
            <w:r w:rsidRPr="00665D4D">
              <w:rPr>
                <w:b/>
                <w:bCs/>
              </w:rPr>
              <w:t>Tuesday</w:t>
            </w:r>
            <w:r>
              <w:rPr>
                <w:b/>
                <w:bCs/>
              </w:rPr>
              <w:t xml:space="preserve"> 24</w:t>
            </w:r>
            <w:r w:rsidRPr="00DF702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528" w:type="dxa"/>
          </w:tcPr>
          <w:p w14:paraId="7808960A" w14:textId="77777777" w:rsidR="002C386A" w:rsidRPr="00665D4D" w:rsidRDefault="002C386A" w:rsidP="00BF37C5">
            <w:pPr>
              <w:jc w:val="center"/>
              <w:rPr>
                <w:b/>
                <w:bCs/>
              </w:rPr>
            </w:pPr>
            <w:r w:rsidRPr="00665D4D">
              <w:rPr>
                <w:b/>
                <w:bCs/>
              </w:rPr>
              <w:t>Wednesday</w:t>
            </w:r>
            <w:r>
              <w:rPr>
                <w:b/>
                <w:bCs/>
              </w:rPr>
              <w:t xml:space="preserve"> 25</w:t>
            </w:r>
            <w:r w:rsidRPr="00DF702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430" w:type="dxa"/>
          </w:tcPr>
          <w:p w14:paraId="7C70F8D0" w14:textId="77777777" w:rsidR="002C386A" w:rsidRPr="00665D4D" w:rsidRDefault="002C386A" w:rsidP="00BF37C5">
            <w:pPr>
              <w:jc w:val="center"/>
              <w:rPr>
                <w:b/>
                <w:bCs/>
              </w:rPr>
            </w:pPr>
            <w:r w:rsidRPr="00665D4D">
              <w:rPr>
                <w:b/>
                <w:bCs/>
              </w:rPr>
              <w:t>Thursday</w:t>
            </w:r>
            <w:r>
              <w:rPr>
                <w:b/>
                <w:bCs/>
              </w:rPr>
              <w:t xml:space="preserve"> 26</w:t>
            </w:r>
            <w:r w:rsidRPr="00DF702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520" w:type="dxa"/>
          </w:tcPr>
          <w:p w14:paraId="15063515" w14:textId="77777777" w:rsidR="002C386A" w:rsidRPr="00665D4D" w:rsidRDefault="002C386A" w:rsidP="00BF37C5">
            <w:pPr>
              <w:jc w:val="center"/>
              <w:rPr>
                <w:b/>
                <w:bCs/>
              </w:rPr>
            </w:pPr>
            <w:r w:rsidRPr="00665D4D">
              <w:rPr>
                <w:b/>
                <w:bCs/>
              </w:rPr>
              <w:t>Friday</w:t>
            </w:r>
            <w:r>
              <w:rPr>
                <w:b/>
                <w:bCs/>
              </w:rPr>
              <w:t xml:space="preserve"> 27</w:t>
            </w:r>
            <w:r w:rsidRPr="002C386A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</w:tr>
      <w:tr w:rsidR="00246C5E" w14:paraId="59C3C536" w14:textId="77777777" w:rsidTr="00E2020D">
        <w:tc>
          <w:tcPr>
            <w:tcW w:w="1274" w:type="dxa"/>
          </w:tcPr>
          <w:p w14:paraId="6D1D4310" w14:textId="77777777" w:rsidR="002C386A" w:rsidRDefault="002C386A" w:rsidP="00BF37C5">
            <w:r>
              <w:t>To-Do</w:t>
            </w:r>
          </w:p>
          <w:p w14:paraId="16A2B094" w14:textId="77777777" w:rsidR="002C386A" w:rsidRDefault="002C386A" w:rsidP="00BF37C5">
            <w:r>
              <w:t>Items</w:t>
            </w:r>
          </w:p>
        </w:tc>
        <w:tc>
          <w:tcPr>
            <w:tcW w:w="1709" w:type="dxa"/>
          </w:tcPr>
          <w:p w14:paraId="7A5CE9AA" w14:textId="77777777" w:rsidR="002C386A" w:rsidRDefault="002C386A" w:rsidP="002C386A">
            <w:r>
              <w:t>None</w:t>
            </w:r>
          </w:p>
          <w:p w14:paraId="597D1F09" w14:textId="77777777" w:rsidR="002C386A" w:rsidRDefault="002C386A" w:rsidP="002C386A">
            <w:r>
              <w:t>Spring Break</w:t>
            </w:r>
          </w:p>
        </w:tc>
        <w:tc>
          <w:tcPr>
            <w:tcW w:w="3119" w:type="dxa"/>
          </w:tcPr>
          <w:p w14:paraId="27B36B59" w14:textId="2E8148B6" w:rsidR="007B4801" w:rsidRDefault="007B4801" w:rsidP="00662608">
            <w:pPr>
              <w:pStyle w:val="ListParagraph"/>
              <w:numPr>
                <w:ilvl w:val="0"/>
                <w:numId w:val="1"/>
              </w:numPr>
            </w:pPr>
            <w:r>
              <w:t>Bingo</w:t>
            </w:r>
          </w:p>
          <w:p w14:paraId="2DEB54E7" w14:textId="10A51215" w:rsidR="002C386A" w:rsidRDefault="007B4801" w:rsidP="00662608">
            <w:pPr>
              <w:pStyle w:val="ListParagraph"/>
              <w:numPr>
                <w:ilvl w:val="0"/>
                <w:numId w:val="1"/>
              </w:numPr>
            </w:pPr>
            <w:r>
              <w:t xml:space="preserve">Go Math </w:t>
            </w:r>
            <w:r w:rsidR="003132EF">
              <w:t>Quiz</w:t>
            </w:r>
            <w:r>
              <w:t>: 10.1</w:t>
            </w:r>
            <w:r w:rsidR="003132EF">
              <w:t xml:space="preserve"> Area of Parallelograms</w:t>
            </w:r>
          </w:p>
          <w:p w14:paraId="4AEE0306" w14:textId="27884162" w:rsidR="003132EF" w:rsidRDefault="003132EF" w:rsidP="00C341BC">
            <w:pPr>
              <w:pStyle w:val="ListParagraph"/>
              <w:numPr>
                <w:ilvl w:val="0"/>
                <w:numId w:val="1"/>
              </w:numPr>
            </w:pPr>
            <w:r>
              <w:t>Go Math Lesson 10.</w:t>
            </w:r>
            <w:r>
              <w:t>2</w:t>
            </w:r>
            <w:r>
              <w:t xml:space="preserve">: Area of </w:t>
            </w:r>
            <w:r>
              <w:t>Triangles</w:t>
            </w:r>
          </w:p>
          <w:p w14:paraId="65DD569B" w14:textId="025910EF" w:rsidR="003132EF" w:rsidRDefault="003132EF" w:rsidP="00C341BC">
            <w:pPr>
              <w:pStyle w:val="ListParagraph"/>
              <w:ind w:left="360"/>
            </w:pPr>
          </w:p>
        </w:tc>
        <w:tc>
          <w:tcPr>
            <w:tcW w:w="3528" w:type="dxa"/>
          </w:tcPr>
          <w:p w14:paraId="13B11AAA" w14:textId="3CB897D1" w:rsidR="007B4801" w:rsidRDefault="007B4801" w:rsidP="007C7611">
            <w:pPr>
              <w:pStyle w:val="ListParagraph"/>
              <w:numPr>
                <w:ilvl w:val="0"/>
                <w:numId w:val="1"/>
              </w:numPr>
            </w:pPr>
            <w:r>
              <w:t>Bingo</w:t>
            </w:r>
          </w:p>
          <w:p w14:paraId="775066E6" w14:textId="102C6F28" w:rsidR="002C386A" w:rsidRDefault="007B4801" w:rsidP="007C7611">
            <w:pPr>
              <w:pStyle w:val="ListParagraph"/>
              <w:numPr>
                <w:ilvl w:val="0"/>
                <w:numId w:val="1"/>
              </w:numPr>
            </w:pPr>
            <w:r>
              <w:t>Go Math Lesson 10.3 Area of Triangles</w:t>
            </w:r>
          </w:p>
          <w:p w14:paraId="2B15AE80" w14:textId="77777777" w:rsidR="002C386A" w:rsidRDefault="002C386A" w:rsidP="007B4801">
            <w:pPr>
              <w:pStyle w:val="ListParagraph"/>
              <w:ind w:left="360"/>
            </w:pPr>
          </w:p>
        </w:tc>
        <w:tc>
          <w:tcPr>
            <w:tcW w:w="2430" w:type="dxa"/>
          </w:tcPr>
          <w:p w14:paraId="30F9C848" w14:textId="31A4891A" w:rsidR="007B4801" w:rsidRDefault="007B4801" w:rsidP="007B4801">
            <w:pPr>
              <w:pStyle w:val="ListParagraph"/>
              <w:numPr>
                <w:ilvl w:val="0"/>
                <w:numId w:val="1"/>
              </w:numPr>
            </w:pPr>
            <w:r>
              <w:t>Bingo</w:t>
            </w:r>
          </w:p>
          <w:p w14:paraId="41FA4A19" w14:textId="45358345" w:rsidR="007B4801" w:rsidRDefault="007B4801" w:rsidP="007B4801">
            <w:pPr>
              <w:pStyle w:val="ListParagraph"/>
              <w:numPr>
                <w:ilvl w:val="0"/>
                <w:numId w:val="1"/>
              </w:numPr>
            </w:pPr>
            <w:r>
              <w:t xml:space="preserve">Go Math </w:t>
            </w:r>
            <w:r>
              <w:t>Quiz</w:t>
            </w:r>
            <w:r>
              <w:t>:</w:t>
            </w:r>
            <w:r>
              <w:t xml:space="preserve"> </w:t>
            </w:r>
            <w:r>
              <w:t xml:space="preserve">10.3 </w:t>
            </w:r>
            <w:r>
              <w:t xml:space="preserve">Area of </w:t>
            </w:r>
            <w:r>
              <w:t>Triangles</w:t>
            </w:r>
          </w:p>
          <w:p w14:paraId="39F9781D" w14:textId="61166355" w:rsidR="007B4801" w:rsidRDefault="007B4801" w:rsidP="007B4801">
            <w:pPr>
              <w:pStyle w:val="ListParagraph"/>
              <w:numPr>
                <w:ilvl w:val="0"/>
                <w:numId w:val="1"/>
              </w:numPr>
            </w:pPr>
            <w:r>
              <w:t>Go Math Lesson 10.</w:t>
            </w:r>
            <w:r>
              <w:t>4</w:t>
            </w:r>
            <w:r>
              <w:t>: Area of T</w:t>
            </w:r>
            <w:r>
              <w:t>rapezoids</w:t>
            </w:r>
          </w:p>
          <w:p w14:paraId="24D29F8C" w14:textId="77777777" w:rsidR="002C386A" w:rsidRDefault="002C386A" w:rsidP="007B4801"/>
        </w:tc>
        <w:tc>
          <w:tcPr>
            <w:tcW w:w="2520" w:type="dxa"/>
          </w:tcPr>
          <w:p w14:paraId="04836D06" w14:textId="0D51CEB0" w:rsidR="002C386A" w:rsidRDefault="007B4801" w:rsidP="002C386A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Bingo</w:t>
            </w:r>
          </w:p>
          <w:p w14:paraId="1672DEED" w14:textId="46C0A166" w:rsidR="007B4801" w:rsidRDefault="007B4801" w:rsidP="002C386A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 xml:space="preserve">Battleship </w:t>
            </w:r>
          </w:p>
          <w:p w14:paraId="40FA34AE" w14:textId="77777777" w:rsidR="002C386A" w:rsidRDefault="002C386A" w:rsidP="00BF37C5"/>
        </w:tc>
      </w:tr>
      <w:tr w:rsidR="007B4801" w14:paraId="4358FB82" w14:textId="77777777" w:rsidTr="00E2020D">
        <w:tc>
          <w:tcPr>
            <w:tcW w:w="1274" w:type="dxa"/>
          </w:tcPr>
          <w:p w14:paraId="467185D4" w14:textId="77777777" w:rsidR="007B4801" w:rsidRDefault="007B4801" w:rsidP="007B4801">
            <w:r>
              <w:t>Instructions</w:t>
            </w:r>
          </w:p>
        </w:tc>
        <w:tc>
          <w:tcPr>
            <w:tcW w:w="1709" w:type="dxa"/>
          </w:tcPr>
          <w:p w14:paraId="0C27EE5C" w14:textId="77777777" w:rsidR="007B4801" w:rsidRDefault="007B4801" w:rsidP="007B4801"/>
        </w:tc>
        <w:tc>
          <w:tcPr>
            <w:tcW w:w="3119" w:type="dxa"/>
          </w:tcPr>
          <w:p w14:paraId="4EC5C6F2" w14:textId="4D2491ED" w:rsidR="007B4801" w:rsidRDefault="007B4801" w:rsidP="007B4801">
            <w:pPr>
              <w:pStyle w:val="ListParagraph"/>
              <w:numPr>
                <w:ilvl w:val="0"/>
                <w:numId w:val="3"/>
              </w:numPr>
            </w:pPr>
            <w:r>
              <w:t xml:space="preserve">Follow the steps from Lesson 10.1 for the step-by-step sequence of lesson 10.2.  </w:t>
            </w:r>
          </w:p>
          <w:p w14:paraId="72EFF8D0" w14:textId="61C992E9" w:rsidR="007B4801" w:rsidRDefault="007B4801" w:rsidP="007B4801">
            <w:pPr>
              <w:pStyle w:val="ListParagraph"/>
              <w:numPr>
                <w:ilvl w:val="0"/>
                <w:numId w:val="3"/>
              </w:numPr>
            </w:pPr>
            <w:r>
              <w:t xml:space="preserve">Quiz needs to be done without help.  </w:t>
            </w:r>
          </w:p>
        </w:tc>
        <w:tc>
          <w:tcPr>
            <w:tcW w:w="3528" w:type="dxa"/>
          </w:tcPr>
          <w:p w14:paraId="16D4E4DE" w14:textId="0C7E3427" w:rsidR="007B4801" w:rsidRDefault="007B4801" w:rsidP="007B4801">
            <w:r>
              <w:t>Follow the steps from Lesson 10.1 for the step-by-step sequence of lesson 10.</w:t>
            </w:r>
            <w:r>
              <w:t>3</w:t>
            </w:r>
            <w:r>
              <w:t xml:space="preserve">.  </w:t>
            </w:r>
          </w:p>
          <w:p w14:paraId="79E2BEE5" w14:textId="60A362E7" w:rsidR="007B4801" w:rsidRDefault="007B4801" w:rsidP="007B4801"/>
        </w:tc>
        <w:tc>
          <w:tcPr>
            <w:tcW w:w="2430" w:type="dxa"/>
          </w:tcPr>
          <w:p w14:paraId="783C021F" w14:textId="40163B91" w:rsidR="007B4801" w:rsidRDefault="007B4801" w:rsidP="007B4801">
            <w:r>
              <w:t>Follow the steps from Lesson 10.1 for the step-by-step sequence of lesson 10.</w:t>
            </w:r>
            <w:r>
              <w:t>4</w:t>
            </w:r>
            <w:r>
              <w:t xml:space="preserve">.  </w:t>
            </w:r>
          </w:p>
          <w:p w14:paraId="0AC24A0F" w14:textId="565A517D" w:rsidR="007B4801" w:rsidRDefault="007B4801" w:rsidP="007B4801"/>
        </w:tc>
        <w:tc>
          <w:tcPr>
            <w:tcW w:w="2520" w:type="dxa"/>
          </w:tcPr>
          <w:p w14:paraId="0FF0433C" w14:textId="77777777" w:rsidR="007B4801" w:rsidRDefault="007B4801" w:rsidP="007B4801">
            <w:r>
              <w:t>Bingo problem will be posted.</w:t>
            </w:r>
          </w:p>
          <w:p w14:paraId="2751A81A" w14:textId="77777777" w:rsidR="007B4801" w:rsidRDefault="007B4801" w:rsidP="007B4801"/>
          <w:p w14:paraId="5A9FE675" w14:textId="62A321B9" w:rsidR="007B4801" w:rsidRDefault="007B4801" w:rsidP="007B4801">
            <w:r>
              <w:t xml:space="preserve">Email coordinates and try to sink my battleships.  </w:t>
            </w:r>
          </w:p>
        </w:tc>
      </w:tr>
      <w:tr w:rsidR="007B4801" w14:paraId="556434D8" w14:textId="77777777" w:rsidTr="00E2020D">
        <w:tc>
          <w:tcPr>
            <w:tcW w:w="1274" w:type="dxa"/>
          </w:tcPr>
          <w:p w14:paraId="47B57E5F" w14:textId="77777777" w:rsidR="007B4801" w:rsidRDefault="007B4801" w:rsidP="007B4801">
            <w:r>
              <w:t>How to submit</w:t>
            </w:r>
          </w:p>
        </w:tc>
        <w:tc>
          <w:tcPr>
            <w:tcW w:w="1709" w:type="dxa"/>
          </w:tcPr>
          <w:p w14:paraId="18BDDBAE" w14:textId="77777777" w:rsidR="007B4801" w:rsidRDefault="007B4801" w:rsidP="007B4801"/>
        </w:tc>
        <w:tc>
          <w:tcPr>
            <w:tcW w:w="3119" w:type="dxa"/>
          </w:tcPr>
          <w:p w14:paraId="5E880788" w14:textId="42E0127B" w:rsidR="007B4801" w:rsidRDefault="00E2020D" w:rsidP="007B4801">
            <w:r>
              <w:t xml:space="preserve">Submit the </w:t>
            </w:r>
            <w:r>
              <w:t>assignments</w:t>
            </w:r>
            <w:r>
              <w:t xml:space="preserve"> when you are done.  </w:t>
            </w:r>
          </w:p>
          <w:p w14:paraId="2395D7DB" w14:textId="77777777" w:rsidR="007B4801" w:rsidRDefault="007B4801" w:rsidP="007B4801"/>
        </w:tc>
        <w:tc>
          <w:tcPr>
            <w:tcW w:w="3528" w:type="dxa"/>
          </w:tcPr>
          <w:p w14:paraId="4686B22B" w14:textId="050BB826" w:rsidR="007B4801" w:rsidRDefault="007B4801" w:rsidP="007B4801">
            <w:r>
              <w:t xml:space="preserve"> </w:t>
            </w:r>
            <w:r w:rsidR="00E2020D">
              <w:t xml:space="preserve">Submit the assignment when you are done.  </w:t>
            </w:r>
          </w:p>
        </w:tc>
        <w:tc>
          <w:tcPr>
            <w:tcW w:w="2430" w:type="dxa"/>
          </w:tcPr>
          <w:p w14:paraId="386DEBA5" w14:textId="1C32B954" w:rsidR="007B4801" w:rsidRDefault="00E2020D" w:rsidP="007B4801">
            <w:r>
              <w:t>Submit the assignment</w:t>
            </w:r>
            <w:r>
              <w:t>s</w:t>
            </w:r>
            <w:r>
              <w:t xml:space="preserve"> when you are done.  </w:t>
            </w:r>
          </w:p>
        </w:tc>
        <w:tc>
          <w:tcPr>
            <w:tcW w:w="2520" w:type="dxa"/>
          </w:tcPr>
          <w:p w14:paraId="6BF5F27A" w14:textId="77777777" w:rsidR="007B4801" w:rsidRDefault="007B4801" w:rsidP="007B4801"/>
        </w:tc>
      </w:tr>
    </w:tbl>
    <w:p w14:paraId="44C5DA09" w14:textId="77777777" w:rsidR="006520D0" w:rsidRDefault="006520D0"/>
    <w:sectPr w:rsidR="006520D0" w:rsidSect="00DF7025">
      <w:pgSz w:w="15840" w:h="12240" w:orient="landscape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D54D1"/>
    <w:multiLevelType w:val="hybridMultilevel"/>
    <w:tmpl w:val="064622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B300D2"/>
    <w:multiLevelType w:val="hybridMultilevel"/>
    <w:tmpl w:val="887681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8B5A55"/>
    <w:multiLevelType w:val="hybridMultilevel"/>
    <w:tmpl w:val="C796452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451D0C"/>
    <w:multiLevelType w:val="hybridMultilevel"/>
    <w:tmpl w:val="342CFE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D0"/>
    <w:rsid w:val="0016342E"/>
    <w:rsid w:val="00196967"/>
    <w:rsid w:val="00246C5E"/>
    <w:rsid w:val="002C386A"/>
    <w:rsid w:val="003132EF"/>
    <w:rsid w:val="003F157B"/>
    <w:rsid w:val="004046A1"/>
    <w:rsid w:val="0053509C"/>
    <w:rsid w:val="005D0468"/>
    <w:rsid w:val="006520D0"/>
    <w:rsid w:val="00662608"/>
    <w:rsid w:val="00665D4D"/>
    <w:rsid w:val="006B0183"/>
    <w:rsid w:val="00771977"/>
    <w:rsid w:val="007B4801"/>
    <w:rsid w:val="007C7611"/>
    <w:rsid w:val="00965AB4"/>
    <w:rsid w:val="009A03B3"/>
    <w:rsid w:val="009A5D3B"/>
    <w:rsid w:val="00C341BC"/>
    <w:rsid w:val="00D41A2F"/>
    <w:rsid w:val="00DE36F9"/>
    <w:rsid w:val="00DF7025"/>
    <w:rsid w:val="00E2020D"/>
    <w:rsid w:val="00FB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7AAB7"/>
  <w15:chartTrackingRefBased/>
  <w15:docId w15:val="{6442726B-B034-445C-A3FE-BCE04ECA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20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5A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5A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19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Kyle O</dc:creator>
  <cp:keywords/>
  <dc:description/>
  <cp:lastModifiedBy>Varoz, Stephanie L</cp:lastModifiedBy>
  <cp:revision>4</cp:revision>
  <dcterms:created xsi:type="dcterms:W3CDTF">2020-03-16T16:39:00Z</dcterms:created>
  <dcterms:modified xsi:type="dcterms:W3CDTF">2020-03-16T19:57:00Z</dcterms:modified>
</cp:coreProperties>
</file>